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CA" w:rsidRPr="00846AF5" w:rsidRDefault="003D383D" w:rsidP="000E1439">
      <w:pPr>
        <w:spacing w:afterLines="50" w:after="18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46AF5">
        <w:rPr>
          <w:rFonts w:ascii="微軟正黑體" w:eastAsia="微軟正黑體" w:hAnsi="微軟正黑體" w:hint="eastAsia"/>
          <w:b/>
          <w:sz w:val="40"/>
          <w:szCs w:val="40"/>
        </w:rPr>
        <w:t>合庫投信－</w:t>
      </w:r>
      <w:r w:rsidR="000E1439" w:rsidRPr="00846AF5">
        <w:rPr>
          <w:rFonts w:ascii="微軟正黑體" w:eastAsia="微軟正黑體" w:hAnsi="微軟正黑體" w:hint="eastAsia"/>
          <w:b/>
          <w:sz w:val="40"/>
          <w:szCs w:val="40"/>
        </w:rPr>
        <w:t>公司治理資訊揭露</w:t>
      </w:r>
    </w:p>
    <w:p w:rsidR="00DC3511" w:rsidRPr="00846AF5" w:rsidRDefault="000E1439" w:rsidP="00846AF5">
      <w:pPr>
        <w:snapToGrid w:val="0"/>
        <w:rPr>
          <w:rFonts w:ascii="Arial" w:eastAsia="微軟正黑體" w:hAnsi="Arial" w:cs="Arial"/>
          <w:bCs/>
          <w:szCs w:val="24"/>
        </w:rPr>
      </w:pPr>
      <w:r w:rsidRPr="00846AF5">
        <w:rPr>
          <w:rFonts w:ascii="Arial" w:eastAsia="微軟正黑體" w:hAnsi="Arial" w:cs="Arial"/>
          <w:bCs/>
          <w:szCs w:val="24"/>
        </w:rPr>
        <w:t>依本公司「公司治理實務守則」第</w:t>
      </w:r>
      <w:r w:rsidRPr="00846AF5">
        <w:rPr>
          <w:rFonts w:ascii="Arial" w:eastAsia="微軟正黑體" w:hAnsi="Arial" w:cs="Arial"/>
          <w:bCs/>
          <w:szCs w:val="24"/>
        </w:rPr>
        <w:t>49</w:t>
      </w:r>
      <w:r w:rsidR="00FA5373">
        <w:rPr>
          <w:rFonts w:ascii="Arial" w:eastAsia="微軟正黑體" w:hAnsi="Arial" w:cs="Arial"/>
          <w:bCs/>
          <w:szCs w:val="24"/>
        </w:rPr>
        <w:t>條規定揭露公司治理之相關資訊，除</w:t>
      </w:r>
      <w:r w:rsidRPr="00846AF5">
        <w:rPr>
          <w:rFonts w:ascii="Arial" w:eastAsia="微軟正黑體" w:hAnsi="Arial" w:cs="Arial"/>
          <w:bCs/>
          <w:szCs w:val="24"/>
        </w:rPr>
        <w:t>基金公開說明書之相關資訊外，補充揭露之資訊如下：</w:t>
      </w:r>
    </w:p>
    <w:p w:rsidR="000E1439" w:rsidRPr="00846AF5" w:rsidRDefault="000E1439" w:rsidP="00846AF5">
      <w:pPr>
        <w:snapToGrid w:val="0"/>
        <w:rPr>
          <w:rFonts w:ascii="Arial" w:eastAsia="微軟正黑體" w:hAnsi="Arial" w:cs="Arial"/>
          <w:bCs/>
          <w:szCs w:val="24"/>
        </w:rPr>
      </w:pPr>
    </w:p>
    <w:p w:rsidR="000E1439" w:rsidRPr="00846AF5" w:rsidRDefault="000E1439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846AF5">
        <w:rPr>
          <w:rFonts w:ascii="Arial" w:eastAsia="微軟正黑體" w:hAnsi="Arial" w:cs="Arial"/>
          <w:b/>
          <w:bCs/>
          <w:szCs w:val="24"/>
        </w:rPr>
        <w:t>公司治理之架構及規則</w:t>
      </w:r>
    </w:p>
    <w:p w:rsidR="00846AF5" w:rsidRPr="00846AF5" w:rsidRDefault="001252B9" w:rsidP="00846AF5">
      <w:pPr>
        <w:snapToGrid w:val="0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/>
          <w:bCs/>
          <w:szCs w:val="24"/>
        </w:rPr>
        <w:object w:dxaOrig="20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64.5pt" o:ole="">
            <v:imagedata r:id="rId9" o:title=""/>
          </v:shape>
          <o:OLEObject Type="Embed" ProgID="AcroExch.Document.DC" ShapeID="_x0000_i1025" DrawAspect="Icon" ObjectID="_1614426848" r:id="rId10"/>
        </w:object>
      </w:r>
    </w:p>
    <w:p w:rsidR="00CA57A2" w:rsidRDefault="00CA57A2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CA57A2">
        <w:rPr>
          <w:rFonts w:ascii="Arial" w:eastAsia="微軟正黑體" w:hAnsi="Arial" w:cs="Arial"/>
          <w:b/>
          <w:bCs/>
          <w:szCs w:val="24"/>
        </w:rPr>
        <w:t>公司股權結構及股東權益</w:t>
      </w:r>
    </w:p>
    <w:p w:rsidR="002A1781" w:rsidRPr="002A1781" w:rsidRDefault="00FA5373" w:rsidP="002A1781">
      <w:pPr>
        <w:pStyle w:val="a4"/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object w:dxaOrig="1531" w:dyaOrig="972">
          <v:shape id="_x0000_i1028" type="#_x0000_t75" style="width:76.4pt;height:48.85pt" o:ole="">
            <v:imagedata r:id="rId11" o:title=""/>
          </v:shape>
          <o:OLEObject Type="Embed" ProgID="AcroExch.Document.DC" ShapeID="_x0000_i1028" DrawAspect="Icon" ObjectID="_1614426849" r:id="rId12"/>
        </w:object>
      </w:r>
    </w:p>
    <w:p w:rsidR="00FC1F5E" w:rsidRDefault="00FC1F5E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FC1F5E">
        <w:rPr>
          <w:rFonts w:ascii="Arial" w:eastAsia="微軟正黑體" w:hAnsi="Arial" w:cs="Arial"/>
          <w:b/>
          <w:bCs/>
          <w:szCs w:val="24"/>
        </w:rPr>
        <w:t>董事會之結構及獨立性</w:t>
      </w:r>
    </w:p>
    <w:p w:rsidR="00FC1F5E" w:rsidRPr="00FC1F5E" w:rsidRDefault="00FA5373" w:rsidP="00FC1F5E">
      <w:pPr>
        <w:pStyle w:val="a4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object w:dxaOrig="1531" w:dyaOrig="972">
          <v:shape id="_x0000_i1029" type="#_x0000_t75" style="width:76.4pt;height:48.85pt" o:ole="">
            <v:imagedata r:id="rId13" o:title=""/>
          </v:shape>
          <o:OLEObject Type="Embed" ProgID="AcroExch.Document.DC" ShapeID="_x0000_i1029" DrawAspect="Icon" ObjectID="_1614426850" r:id="rId14"/>
        </w:object>
      </w:r>
    </w:p>
    <w:p w:rsidR="00D62506" w:rsidRDefault="00D62506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D62506">
        <w:rPr>
          <w:rFonts w:ascii="Arial" w:eastAsia="微軟正黑體" w:hAnsi="Arial" w:cs="Arial"/>
          <w:b/>
          <w:bCs/>
          <w:szCs w:val="24"/>
        </w:rPr>
        <w:t>董事會及經理人之職責。</w:t>
      </w:r>
    </w:p>
    <w:p w:rsidR="00D62506" w:rsidRPr="00D62506" w:rsidRDefault="00E967DC" w:rsidP="00D62506">
      <w:pPr>
        <w:pStyle w:val="a4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object w:dxaOrig="1531" w:dyaOrig="972">
          <v:shape id="_x0000_i1030" type="#_x0000_t75" style="width:76.4pt;height:48.85pt" o:ole="">
            <v:imagedata r:id="rId15" o:title=""/>
          </v:shape>
          <o:OLEObject Type="Embed" ProgID="AcroExch.Document.DC" ShapeID="_x0000_i1030" DrawAspect="Icon" ObjectID="_1614426851" r:id="rId16"/>
        </w:object>
      </w:r>
    </w:p>
    <w:p w:rsidR="002B1523" w:rsidRDefault="000F29FB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0F29FB">
        <w:rPr>
          <w:rFonts w:ascii="Arial" w:eastAsia="微軟正黑體" w:hAnsi="Arial" w:cs="Arial"/>
          <w:b/>
          <w:bCs/>
          <w:szCs w:val="24"/>
        </w:rPr>
        <w:t>監察人之組成、職責及獨立性</w:t>
      </w:r>
    </w:p>
    <w:p w:rsidR="002B1523" w:rsidRPr="002B1523" w:rsidRDefault="00570F5E" w:rsidP="002B1523">
      <w:pPr>
        <w:pStyle w:val="a4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object w:dxaOrig="1531" w:dyaOrig="972">
          <v:shape id="_x0000_i1031" type="#_x0000_t75" style="width:76.4pt;height:48.85pt" o:ole="">
            <v:imagedata r:id="rId17" o:title=""/>
          </v:shape>
          <o:OLEObject Type="Embed" ProgID="AcroExch.Document.DC" ShapeID="_x0000_i1031" DrawAspect="Icon" ObjectID="_1614426852" r:id="rId18"/>
        </w:object>
      </w:r>
    </w:p>
    <w:p w:rsidR="000F29FB" w:rsidRDefault="000F29FB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0F29FB">
        <w:rPr>
          <w:rFonts w:ascii="Arial" w:eastAsia="微軟正黑體" w:hAnsi="Arial" w:cs="Arial"/>
          <w:b/>
          <w:bCs/>
          <w:szCs w:val="24"/>
        </w:rPr>
        <w:t>董事、監察人、總經理及副總經理之酬金結構及政策，以及其與經營績效及未來風險之關聯性</w:t>
      </w:r>
    </w:p>
    <w:p w:rsidR="000F29FB" w:rsidRPr="000F29FB" w:rsidRDefault="002A1781" w:rsidP="000F29FB">
      <w:pPr>
        <w:pStyle w:val="a4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object w:dxaOrig="1531" w:dyaOrig="972">
          <v:shape id="_x0000_i1026" type="#_x0000_t75" style="width:76.4pt;height:48.85pt" o:ole="">
            <v:imagedata r:id="rId19" o:title=""/>
          </v:shape>
          <o:OLEObject Type="Embed" ProgID="AcroExch.Document.DC" ShapeID="_x0000_i1026" DrawAspect="Icon" ObjectID="_1614426853" r:id="rId20"/>
        </w:object>
      </w:r>
    </w:p>
    <w:p w:rsidR="000F29FB" w:rsidRDefault="000F29FB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0F29FB">
        <w:rPr>
          <w:rFonts w:ascii="Arial" w:eastAsia="微軟正黑體" w:hAnsi="Arial" w:cs="Arial"/>
          <w:b/>
          <w:bCs/>
          <w:szCs w:val="24"/>
        </w:rPr>
        <w:t>董事、監察人之進修情形</w:t>
      </w:r>
    </w:p>
    <w:p w:rsidR="000F29FB" w:rsidRPr="000F29FB" w:rsidRDefault="0028131E" w:rsidP="000F29FB">
      <w:pPr>
        <w:pStyle w:val="a4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object w:dxaOrig="1531" w:dyaOrig="972">
          <v:shape id="_x0000_i1032" type="#_x0000_t75" style="width:76.4pt;height:48.85pt" o:ole="">
            <v:imagedata r:id="rId21" o:title=""/>
          </v:shape>
          <o:OLEObject Type="Embed" ProgID="AcroExch.Document.DC" ShapeID="_x0000_i1032" DrawAspect="Icon" ObjectID="_1614426854" r:id="rId22"/>
        </w:object>
      </w:r>
    </w:p>
    <w:p w:rsidR="00846AF5" w:rsidRPr="00B060E1" w:rsidRDefault="00B060E1" w:rsidP="00B060E1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B060E1">
        <w:rPr>
          <w:rFonts w:ascii="Arial" w:eastAsia="微軟正黑體" w:hAnsi="Arial" w:cs="Arial"/>
          <w:b/>
          <w:bCs/>
          <w:szCs w:val="24"/>
        </w:rPr>
        <w:t>風險管理資訊</w:t>
      </w:r>
    </w:p>
    <w:p w:rsidR="00846AF5" w:rsidRPr="00846AF5" w:rsidRDefault="002A1781" w:rsidP="00846AF5">
      <w:pPr>
        <w:snapToGrid w:val="0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 xml:space="preserve">    </w:t>
      </w:r>
      <w:r w:rsidR="0088320F">
        <w:rPr>
          <w:rFonts w:ascii="Arial" w:eastAsia="微軟正黑體" w:hAnsi="Arial" w:cs="Arial"/>
          <w:bCs/>
          <w:szCs w:val="24"/>
        </w:rPr>
        <w:object w:dxaOrig="1531" w:dyaOrig="972">
          <v:shape id="_x0000_i1027" type="#_x0000_t75" style="width:76.4pt;height:48.85pt" o:ole="">
            <v:imagedata r:id="rId23" o:title=""/>
          </v:shape>
          <o:OLEObject Type="Embed" ProgID="AcroExch.Document.DC" ShapeID="_x0000_i1027" DrawAspect="Icon" ObjectID="_1614426855" r:id="rId24"/>
        </w:object>
      </w:r>
    </w:p>
    <w:p w:rsidR="000E1439" w:rsidRPr="00846AF5" w:rsidRDefault="006F508B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6F508B">
        <w:rPr>
          <w:rFonts w:ascii="Arial" w:eastAsia="微軟正黑體" w:hAnsi="Arial" w:cs="Arial"/>
          <w:b/>
          <w:bCs/>
          <w:szCs w:val="24"/>
        </w:rPr>
        <w:lastRenderedPageBreak/>
        <w:t>利害關係人之權利及關係</w:t>
      </w:r>
    </w:p>
    <w:p w:rsidR="00846AF5" w:rsidRPr="00846AF5" w:rsidRDefault="0088320F" w:rsidP="00846AF5">
      <w:pPr>
        <w:snapToGrid w:val="0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 xml:space="preserve">    </w:t>
      </w:r>
      <w:r w:rsidR="0028131E">
        <w:rPr>
          <w:rFonts w:ascii="Arial" w:eastAsia="微軟正黑體" w:hAnsi="Arial" w:cs="Arial"/>
          <w:bCs/>
          <w:szCs w:val="24"/>
        </w:rPr>
        <w:object w:dxaOrig="1531" w:dyaOrig="972">
          <v:shape id="_x0000_i1033" type="#_x0000_t75" style="width:76.4pt;height:48.85pt" o:ole="">
            <v:imagedata r:id="rId25" o:title=""/>
          </v:shape>
          <o:OLEObject Type="Embed" ProgID="AcroExch.Document.DC" ShapeID="_x0000_i1033" DrawAspect="Icon" ObjectID="_1614426856" r:id="rId26"/>
        </w:object>
      </w:r>
    </w:p>
    <w:p w:rsidR="000E1439" w:rsidRDefault="006F508B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6F508B">
        <w:rPr>
          <w:rFonts w:ascii="Arial" w:eastAsia="微軟正黑體" w:hAnsi="Arial" w:cs="Arial"/>
          <w:b/>
          <w:bCs/>
          <w:szCs w:val="24"/>
        </w:rPr>
        <w:t>對於法令規範資訊公開事項之詳細辦理情形</w:t>
      </w:r>
    </w:p>
    <w:p w:rsidR="006F508B" w:rsidRPr="006F508B" w:rsidRDefault="0028131E" w:rsidP="006F508B">
      <w:pPr>
        <w:pStyle w:val="a4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object w:dxaOrig="1531" w:dyaOrig="972">
          <v:shape id="_x0000_i1034" type="#_x0000_t75" style="width:76.4pt;height:48.85pt" o:ole="">
            <v:imagedata r:id="rId27" o:title=""/>
          </v:shape>
          <o:OLEObject Type="Embed" ProgID="AcroExch.Document.DC" ShapeID="_x0000_i1034" DrawAspect="Icon" ObjectID="_1614426857" r:id="rId28"/>
        </w:object>
      </w:r>
    </w:p>
    <w:p w:rsidR="006F508B" w:rsidRPr="00846AF5" w:rsidRDefault="006F508B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bCs/>
          <w:szCs w:val="24"/>
        </w:rPr>
      </w:pPr>
      <w:r w:rsidRPr="006F508B">
        <w:rPr>
          <w:rFonts w:ascii="Arial" w:eastAsia="微軟正黑體" w:hAnsi="Arial" w:cs="Arial"/>
          <w:b/>
          <w:bCs/>
          <w:szCs w:val="24"/>
        </w:rPr>
        <w:t>公司治理之運作情形</w:t>
      </w:r>
    </w:p>
    <w:p w:rsidR="000E1439" w:rsidRPr="00846AF5" w:rsidRDefault="0088320F" w:rsidP="00846AF5">
      <w:pPr>
        <w:snapToGrid w:val="0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 xml:space="preserve">    </w:t>
      </w:r>
      <w:r w:rsidR="0028131E">
        <w:rPr>
          <w:rFonts w:ascii="Arial" w:eastAsia="微軟正黑體" w:hAnsi="Arial" w:cs="Arial"/>
          <w:bCs/>
          <w:szCs w:val="24"/>
        </w:rPr>
        <w:object w:dxaOrig="1531" w:dyaOrig="972">
          <v:shape id="_x0000_i1035" type="#_x0000_t75" style="width:76.4pt;height:48.85pt" o:ole="">
            <v:imagedata r:id="rId29" o:title=""/>
          </v:shape>
          <o:OLEObject Type="Embed" ProgID="AcroExch.Document.DC" ShapeID="_x0000_i1035" DrawAspect="Icon" ObjectID="_1614426858" r:id="rId30"/>
        </w:object>
      </w:r>
    </w:p>
    <w:p w:rsidR="000E1439" w:rsidRPr="0088320F" w:rsidRDefault="000E1439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szCs w:val="24"/>
        </w:rPr>
      </w:pPr>
      <w:r w:rsidRPr="00846AF5">
        <w:rPr>
          <w:rFonts w:ascii="Arial" w:eastAsia="微軟正黑體" w:hAnsi="Arial" w:cs="Arial"/>
          <w:b/>
          <w:bCs/>
          <w:szCs w:val="24"/>
        </w:rPr>
        <w:t>關係人交易相關資訊</w:t>
      </w:r>
    </w:p>
    <w:p w:rsidR="0088320F" w:rsidRPr="002A1781" w:rsidRDefault="0028131E" w:rsidP="0088320F">
      <w:pPr>
        <w:pStyle w:val="a4"/>
        <w:snapToGrid w:val="0"/>
        <w:ind w:leftChars="0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/>
          <w:b/>
          <w:szCs w:val="24"/>
        </w:rPr>
        <w:object w:dxaOrig="1531" w:dyaOrig="972">
          <v:shape id="_x0000_i1036" type="#_x0000_t75" style="width:76.4pt;height:48.85pt" o:ole="">
            <v:imagedata r:id="rId31" o:title=""/>
          </v:shape>
          <o:OLEObject Type="Embed" ProgID="AcroExch.Document.DC" ShapeID="_x0000_i1036" DrawAspect="Icon" ObjectID="_1614426859" r:id="rId32"/>
        </w:object>
      </w:r>
    </w:p>
    <w:p w:rsidR="002A1781" w:rsidRPr="00596D85" w:rsidRDefault="002A1781" w:rsidP="00846AF5">
      <w:pPr>
        <w:pStyle w:val="a4"/>
        <w:numPr>
          <w:ilvl w:val="0"/>
          <w:numId w:val="1"/>
        </w:numPr>
        <w:snapToGrid w:val="0"/>
        <w:ind w:leftChars="0"/>
        <w:rPr>
          <w:rFonts w:ascii="Arial" w:eastAsia="微軟正黑體" w:hAnsi="Arial" w:cs="Arial"/>
          <w:b/>
          <w:szCs w:val="24"/>
        </w:rPr>
      </w:pPr>
      <w:r w:rsidRPr="002A1781">
        <w:rPr>
          <w:rFonts w:ascii="Arial" w:eastAsia="微軟正黑體" w:hAnsi="Arial" w:cs="Arial"/>
          <w:b/>
          <w:bCs/>
          <w:szCs w:val="24"/>
        </w:rPr>
        <w:t>其他公司治理之相關資訊</w:t>
      </w:r>
    </w:p>
    <w:p w:rsidR="00596D85" w:rsidRPr="00596D85" w:rsidRDefault="0088320F" w:rsidP="00596D85">
      <w:pPr>
        <w:snapToGrid w:val="0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 xml:space="preserve">    </w:t>
      </w:r>
      <w:r w:rsidR="0028131E">
        <w:rPr>
          <w:rFonts w:ascii="Arial" w:eastAsia="微軟正黑體" w:hAnsi="Arial" w:cs="Arial"/>
          <w:b/>
          <w:szCs w:val="24"/>
        </w:rPr>
        <w:object w:dxaOrig="1531" w:dyaOrig="972">
          <v:shape id="_x0000_i1037" type="#_x0000_t75" style="width:76.4pt;height:48.85pt" o:ole="">
            <v:imagedata r:id="rId33" o:title=""/>
          </v:shape>
          <o:OLEObject Type="Embed" ProgID="AcroExch.Document.DC" ShapeID="_x0000_i1037" DrawAspect="Icon" ObjectID="_1614426860" r:id="rId34"/>
        </w:object>
      </w:r>
      <w:bookmarkStart w:id="0" w:name="_GoBack"/>
      <w:bookmarkEnd w:id="0"/>
    </w:p>
    <w:sectPr w:rsidR="00596D85" w:rsidRPr="00596D85" w:rsidSect="004D66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4B" w:rsidRDefault="0046114B" w:rsidP="002A1781">
      <w:r>
        <w:separator/>
      </w:r>
    </w:p>
  </w:endnote>
  <w:endnote w:type="continuationSeparator" w:id="0">
    <w:p w:rsidR="0046114B" w:rsidRDefault="0046114B" w:rsidP="002A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4B" w:rsidRDefault="0046114B" w:rsidP="002A1781">
      <w:r>
        <w:separator/>
      </w:r>
    </w:p>
  </w:footnote>
  <w:footnote w:type="continuationSeparator" w:id="0">
    <w:p w:rsidR="0046114B" w:rsidRDefault="0046114B" w:rsidP="002A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36C0"/>
    <w:multiLevelType w:val="hybridMultilevel"/>
    <w:tmpl w:val="484ACF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F1"/>
    <w:rsid w:val="000E1439"/>
    <w:rsid w:val="000F29FB"/>
    <w:rsid w:val="001252B9"/>
    <w:rsid w:val="00261AAA"/>
    <w:rsid w:val="002807CA"/>
    <w:rsid w:val="0028131E"/>
    <w:rsid w:val="002A1781"/>
    <w:rsid w:val="002B1523"/>
    <w:rsid w:val="00314DF1"/>
    <w:rsid w:val="003462AD"/>
    <w:rsid w:val="0038750D"/>
    <w:rsid w:val="003D383D"/>
    <w:rsid w:val="004343F9"/>
    <w:rsid w:val="0046114B"/>
    <w:rsid w:val="004D666A"/>
    <w:rsid w:val="00570F5E"/>
    <w:rsid w:val="00596D85"/>
    <w:rsid w:val="006F508B"/>
    <w:rsid w:val="00846AF5"/>
    <w:rsid w:val="0088320F"/>
    <w:rsid w:val="00B060E1"/>
    <w:rsid w:val="00B7513A"/>
    <w:rsid w:val="00CA57A2"/>
    <w:rsid w:val="00D62506"/>
    <w:rsid w:val="00DC3511"/>
    <w:rsid w:val="00DF07D5"/>
    <w:rsid w:val="00E62D12"/>
    <w:rsid w:val="00E967DC"/>
    <w:rsid w:val="00FA5373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D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143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846AF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A1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17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1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17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D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143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846AF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A1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17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1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17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13F7-E13B-497B-AE42-A1C24860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Alonzo.CHU</dc:creator>
  <cp:lastModifiedBy>朱清松 (Alonzo.CHU)</cp:lastModifiedBy>
  <cp:revision>7</cp:revision>
  <cp:lastPrinted>2018-02-09T03:32:00Z</cp:lastPrinted>
  <dcterms:created xsi:type="dcterms:W3CDTF">2019-03-18T06:57:00Z</dcterms:created>
  <dcterms:modified xsi:type="dcterms:W3CDTF">2019-03-18T07:06:00Z</dcterms:modified>
</cp:coreProperties>
</file>