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A9" w:rsidRDefault="003F57A9">
      <w:pPr>
        <w:rPr>
          <w:rFonts w:ascii="標楷體" w:eastAsia="標楷體" w:hAnsi="標楷體"/>
          <w:color w:val="0000FF"/>
        </w:rPr>
      </w:pPr>
      <w:r w:rsidRPr="003F57A9">
        <w:rPr>
          <w:rFonts w:ascii="標楷體" w:eastAsia="標楷體" w:hAnsi="標楷體" w:hint="eastAsia"/>
          <w:color w:val="0000FF"/>
        </w:rPr>
        <w:t>本公司已於11</w:t>
      </w:r>
      <w:r>
        <w:rPr>
          <w:rFonts w:ascii="標楷體" w:eastAsia="標楷體" w:hAnsi="標楷體"/>
          <w:color w:val="0000FF"/>
        </w:rPr>
        <w:t>5</w:t>
      </w:r>
      <w:r w:rsidRPr="003F57A9">
        <w:rPr>
          <w:rFonts w:ascii="標楷體" w:eastAsia="標楷體" w:hAnsi="標楷體" w:hint="eastAsia"/>
          <w:color w:val="0000FF"/>
        </w:rPr>
        <w:t>年3月</w:t>
      </w:r>
      <w:r>
        <w:rPr>
          <w:rFonts w:ascii="標楷體" w:eastAsia="標楷體" w:hAnsi="標楷體" w:hint="eastAsia"/>
          <w:color w:val="0000FF"/>
        </w:rPr>
        <w:t>5</w:t>
      </w:r>
      <w:r w:rsidRPr="003F57A9">
        <w:rPr>
          <w:rFonts w:ascii="標楷體" w:eastAsia="標楷體" w:hAnsi="標楷體" w:hint="eastAsia"/>
          <w:color w:val="0000FF"/>
        </w:rPr>
        <w:t>日向董事會報告</w:t>
      </w:r>
      <w:proofErr w:type="gramStart"/>
      <w:r w:rsidRPr="003F57A9">
        <w:rPr>
          <w:rFonts w:ascii="標楷體" w:eastAsia="標楷體" w:hAnsi="標楷體" w:hint="eastAsia"/>
          <w:color w:val="0000FF"/>
        </w:rPr>
        <w:t>11</w:t>
      </w:r>
      <w:r>
        <w:rPr>
          <w:rFonts w:ascii="標楷體" w:eastAsia="標楷體" w:hAnsi="標楷體"/>
          <w:color w:val="0000FF"/>
        </w:rPr>
        <w:t>4</w:t>
      </w:r>
      <w:proofErr w:type="gramEnd"/>
      <w:r w:rsidRPr="003F57A9">
        <w:rPr>
          <w:rFonts w:ascii="標楷體" w:eastAsia="標楷體" w:hAnsi="標楷體" w:hint="eastAsia"/>
          <w:color w:val="0000FF"/>
        </w:rPr>
        <w:t>年度誠信經營守則之遵循情形，本公司能具體落實本公司誠信經營守則及</w:t>
      </w:r>
      <w:proofErr w:type="gramStart"/>
      <w:r w:rsidRPr="003F57A9">
        <w:rPr>
          <w:rFonts w:ascii="標楷體" w:eastAsia="標楷體" w:hAnsi="標楷體" w:hint="eastAsia"/>
          <w:color w:val="0000FF"/>
        </w:rPr>
        <w:t>合庫金控相關</w:t>
      </w:r>
      <w:proofErr w:type="gramEnd"/>
      <w:r w:rsidRPr="003F57A9">
        <w:rPr>
          <w:rFonts w:ascii="標楷體" w:eastAsia="標楷體" w:hAnsi="標楷體" w:hint="eastAsia"/>
          <w:color w:val="0000FF"/>
        </w:rPr>
        <w:t>規範。</w:t>
      </w:r>
    </w:p>
    <w:p w:rsidR="003F57A9" w:rsidRDefault="003F57A9">
      <w:pPr>
        <w:rPr>
          <w:rFonts w:ascii="標楷體" w:eastAsia="標楷體" w:hAnsi="標楷體"/>
          <w:color w:val="0000FF"/>
        </w:rPr>
      </w:pPr>
    </w:p>
    <w:p w:rsidR="00FB515F" w:rsidRDefault="00FB515F">
      <w:pPr>
        <w:rPr>
          <w:rFonts w:ascii="標楷體" w:eastAsia="標楷體" w:hAnsi="標楷體"/>
          <w:color w:val="0000FF"/>
        </w:rPr>
      </w:pPr>
      <w:bookmarkStart w:id="0" w:name="_GoBack"/>
      <w:bookmarkEnd w:id="0"/>
      <w:r w:rsidRPr="00FB515F">
        <w:rPr>
          <w:rFonts w:ascii="標楷體" w:eastAsia="標楷體" w:hAnsi="標楷體" w:hint="eastAsia"/>
          <w:color w:val="0000FF"/>
        </w:rPr>
        <w:t>本公司已於11</w:t>
      </w:r>
      <w:r>
        <w:rPr>
          <w:rFonts w:ascii="標楷體" w:eastAsia="標楷體" w:hAnsi="標楷體"/>
          <w:color w:val="0000FF"/>
        </w:rPr>
        <w:t>4</w:t>
      </w:r>
      <w:r w:rsidRPr="00FB515F">
        <w:rPr>
          <w:rFonts w:ascii="標楷體" w:eastAsia="標楷體" w:hAnsi="標楷體" w:hint="eastAsia"/>
          <w:color w:val="0000FF"/>
        </w:rPr>
        <w:t>年3月</w:t>
      </w:r>
      <w:r>
        <w:rPr>
          <w:rFonts w:ascii="標楷體" w:eastAsia="標楷體" w:hAnsi="標楷體" w:hint="eastAsia"/>
          <w:color w:val="0000FF"/>
        </w:rPr>
        <w:t>2</w:t>
      </w:r>
      <w:r w:rsidRPr="00FB515F">
        <w:rPr>
          <w:rFonts w:ascii="標楷體" w:eastAsia="標楷體" w:hAnsi="標楷體" w:hint="eastAsia"/>
          <w:color w:val="0000FF"/>
        </w:rPr>
        <w:t>7日向董事會報告11</w:t>
      </w:r>
      <w:r>
        <w:rPr>
          <w:rFonts w:ascii="標楷體" w:eastAsia="標楷體" w:hAnsi="標楷體"/>
          <w:color w:val="0000FF"/>
        </w:rPr>
        <w:t>3</w:t>
      </w:r>
      <w:r w:rsidRPr="00FB515F">
        <w:rPr>
          <w:rFonts w:ascii="標楷體" w:eastAsia="標楷體" w:hAnsi="標楷體" w:hint="eastAsia"/>
          <w:color w:val="0000FF"/>
        </w:rPr>
        <w:t>年度誠信經營守則之遵循情形，本公司能具體落實本公司誠信經營守則及合庫金控</w:t>
      </w:r>
      <w:r>
        <w:rPr>
          <w:rFonts w:ascii="標楷體" w:eastAsia="標楷體" w:hAnsi="標楷體" w:hint="eastAsia"/>
          <w:color w:val="0000FF"/>
        </w:rPr>
        <w:t>相關規範</w:t>
      </w:r>
      <w:r w:rsidRPr="00FB515F">
        <w:rPr>
          <w:rFonts w:ascii="標楷體" w:eastAsia="標楷體" w:hAnsi="標楷體" w:hint="eastAsia"/>
          <w:color w:val="0000FF"/>
        </w:rPr>
        <w:t>。</w:t>
      </w:r>
    </w:p>
    <w:p w:rsidR="00FB515F" w:rsidRDefault="00FB515F">
      <w:pPr>
        <w:rPr>
          <w:rFonts w:ascii="標楷體" w:eastAsia="標楷體" w:hAnsi="標楷體"/>
          <w:color w:val="0000FF"/>
        </w:rPr>
      </w:pPr>
    </w:p>
    <w:p w:rsidR="004A3AE6" w:rsidRDefault="004A3AE6">
      <w:pPr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0000FF"/>
        </w:rPr>
        <w:t>為健全誠信經營之管理，本公司已於1</w:t>
      </w:r>
      <w:r>
        <w:rPr>
          <w:rFonts w:ascii="標楷體" w:eastAsia="標楷體" w:hAnsi="標楷體"/>
          <w:color w:val="0000FF"/>
        </w:rPr>
        <w:t>1</w:t>
      </w:r>
      <w:r w:rsidR="0070488D">
        <w:rPr>
          <w:rFonts w:ascii="標楷體" w:eastAsia="標楷體" w:hAnsi="標楷體" w:hint="eastAsia"/>
          <w:color w:val="0000FF"/>
        </w:rPr>
        <w:t>3</w:t>
      </w:r>
      <w:r>
        <w:rPr>
          <w:rFonts w:ascii="標楷體" w:eastAsia="標楷體" w:hAnsi="標楷體" w:hint="eastAsia"/>
          <w:color w:val="0000FF"/>
        </w:rPr>
        <w:t>年</w:t>
      </w:r>
      <w:r w:rsidR="0070488D">
        <w:rPr>
          <w:rFonts w:ascii="標楷體" w:eastAsia="標楷體" w:hAnsi="標楷體" w:hint="eastAsia"/>
          <w:color w:val="0000FF"/>
        </w:rPr>
        <w:t>3</w:t>
      </w:r>
      <w:r>
        <w:rPr>
          <w:rFonts w:ascii="標楷體" w:eastAsia="標楷體" w:hAnsi="標楷體" w:hint="eastAsia"/>
          <w:color w:val="0000FF"/>
        </w:rPr>
        <w:t>月</w:t>
      </w:r>
      <w:r w:rsidR="0070488D">
        <w:rPr>
          <w:rFonts w:ascii="標楷體" w:eastAsia="標楷體" w:hAnsi="標楷體" w:hint="eastAsia"/>
          <w:color w:val="0000FF"/>
        </w:rPr>
        <w:t>7</w:t>
      </w:r>
      <w:r>
        <w:rPr>
          <w:rFonts w:ascii="標楷體" w:eastAsia="標楷體" w:hAnsi="標楷體" w:hint="eastAsia"/>
          <w:color w:val="0000FF"/>
        </w:rPr>
        <w:t>日向董事會報告</w:t>
      </w:r>
      <w:proofErr w:type="gramStart"/>
      <w:r>
        <w:rPr>
          <w:rFonts w:ascii="標楷體" w:eastAsia="標楷體" w:hAnsi="標楷體" w:hint="eastAsia"/>
          <w:color w:val="0000FF"/>
        </w:rPr>
        <w:t>1</w:t>
      </w:r>
      <w:r w:rsidR="00054CF2">
        <w:rPr>
          <w:rFonts w:ascii="標楷體" w:eastAsia="標楷體" w:hAnsi="標楷體" w:hint="eastAsia"/>
          <w:color w:val="0000FF"/>
        </w:rPr>
        <w:t>1</w:t>
      </w:r>
      <w:r w:rsidR="0070488D">
        <w:rPr>
          <w:rFonts w:ascii="標楷體" w:eastAsia="標楷體" w:hAnsi="標楷體" w:hint="eastAsia"/>
          <w:color w:val="0000FF"/>
        </w:rPr>
        <w:t>2</w:t>
      </w:r>
      <w:proofErr w:type="gramEnd"/>
      <w:r>
        <w:rPr>
          <w:rFonts w:ascii="標楷體" w:eastAsia="標楷體" w:hAnsi="標楷體" w:hint="eastAsia"/>
          <w:color w:val="0000FF"/>
        </w:rPr>
        <w:t>年度誠信經營守則之遵循情形，本公司能具體落實本公司誠信經營守則及</w:t>
      </w:r>
      <w:proofErr w:type="gramStart"/>
      <w:r>
        <w:rPr>
          <w:rFonts w:ascii="標楷體" w:eastAsia="標楷體" w:hAnsi="標楷體" w:hint="eastAsia"/>
          <w:color w:val="0000FF"/>
        </w:rPr>
        <w:t>合庫金控之</w:t>
      </w:r>
      <w:proofErr w:type="gramEnd"/>
      <w:r>
        <w:rPr>
          <w:rFonts w:ascii="標楷體" w:eastAsia="標楷體" w:hAnsi="標楷體" w:hint="eastAsia"/>
          <w:color w:val="0000FF"/>
        </w:rPr>
        <w:t>要求進行業務。</w:t>
      </w:r>
    </w:p>
    <w:p w:rsidR="00054CF2" w:rsidRDefault="00054CF2">
      <w:pPr>
        <w:rPr>
          <w:rFonts w:ascii="標楷體" w:eastAsia="標楷體" w:hAnsi="標楷體"/>
          <w:color w:val="0000FF"/>
        </w:rPr>
      </w:pPr>
    </w:p>
    <w:p w:rsidR="00054CF2" w:rsidRDefault="00054CF2">
      <w:pPr>
        <w:rPr>
          <w:rFonts w:ascii="標楷體" w:eastAsia="標楷體" w:hAnsi="標楷體"/>
          <w:color w:val="0000FF"/>
        </w:rPr>
      </w:pPr>
      <w:r w:rsidRPr="00054CF2">
        <w:rPr>
          <w:rFonts w:ascii="標楷體" w:eastAsia="標楷體" w:hAnsi="標楷體" w:hint="eastAsia"/>
          <w:color w:val="0000FF"/>
        </w:rPr>
        <w:t>本公司</w:t>
      </w:r>
      <w:r>
        <w:rPr>
          <w:rFonts w:ascii="標楷體" w:eastAsia="標楷體" w:hAnsi="標楷體" w:hint="eastAsia"/>
          <w:color w:val="0000FF"/>
        </w:rPr>
        <w:t>之前</w:t>
      </w:r>
      <w:r w:rsidR="0070488D" w:rsidRPr="0070488D">
        <w:rPr>
          <w:rFonts w:ascii="標楷體" w:eastAsia="標楷體" w:hAnsi="標楷體" w:hint="eastAsia"/>
          <w:color w:val="0000FF"/>
        </w:rPr>
        <w:t>已於1</w:t>
      </w:r>
      <w:r w:rsidR="0070488D" w:rsidRPr="0070488D">
        <w:rPr>
          <w:rFonts w:ascii="標楷體" w:eastAsia="標楷體" w:hAnsi="標楷體"/>
          <w:color w:val="0000FF"/>
        </w:rPr>
        <w:t>1</w:t>
      </w:r>
      <w:r w:rsidR="0070488D">
        <w:rPr>
          <w:rFonts w:ascii="標楷體" w:eastAsia="標楷體" w:hAnsi="標楷體" w:hint="eastAsia"/>
          <w:color w:val="0000FF"/>
        </w:rPr>
        <w:t>2</w:t>
      </w:r>
      <w:r w:rsidR="0070488D" w:rsidRPr="0070488D">
        <w:rPr>
          <w:rFonts w:ascii="標楷體" w:eastAsia="標楷體" w:hAnsi="標楷體" w:hint="eastAsia"/>
          <w:color w:val="0000FF"/>
        </w:rPr>
        <w:t>年2月2</w:t>
      </w:r>
      <w:r w:rsidR="0070488D">
        <w:rPr>
          <w:rFonts w:ascii="標楷體" w:eastAsia="標楷體" w:hAnsi="標楷體" w:hint="eastAsia"/>
          <w:color w:val="0000FF"/>
        </w:rPr>
        <w:t>2</w:t>
      </w:r>
      <w:r w:rsidR="0070488D" w:rsidRPr="0070488D">
        <w:rPr>
          <w:rFonts w:ascii="標楷體" w:eastAsia="標楷體" w:hAnsi="標楷體" w:hint="eastAsia"/>
          <w:color w:val="0000FF"/>
        </w:rPr>
        <w:t>日向董事會報告</w:t>
      </w:r>
      <w:proofErr w:type="gramStart"/>
      <w:r w:rsidR="0070488D" w:rsidRPr="0070488D">
        <w:rPr>
          <w:rFonts w:ascii="標楷體" w:eastAsia="標楷體" w:hAnsi="標楷體" w:hint="eastAsia"/>
          <w:color w:val="0000FF"/>
        </w:rPr>
        <w:t>1</w:t>
      </w:r>
      <w:r w:rsidR="0070488D" w:rsidRPr="0070488D">
        <w:rPr>
          <w:rFonts w:ascii="標楷體" w:eastAsia="標楷體" w:hAnsi="標楷體"/>
          <w:color w:val="0000FF"/>
        </w:rPr>
        <w:t>1</w:t>
      </w:r>
      <w:r w:rsidR="0070488D">
        <w:rPr>
          <w:rFonts w:ascii="標楷體" w:eastAsia="標楷體" w:hAnsi="標楷體" w:hint="eastAsia"/>
          <w:color w:val="0000FF"/>
        </w:rPr>
        <w:t>1</w:t>
      </w:r>
      <w:proofErr w:type="gramEnd"/>
      <w:r w:rsidR="0070488D" w:rsidRPr="0070488D">
        <w:rPr>
          <w:rFonts w:ascii="標楷體" w:eastAsia="標楷體" w:hAnsi="標楷體" w:hint="eastAsia"/>
          <w:color w:val="0000FF"/>
        </w:rPr>
        <w:t>年度誠信經營守則之遵循情形，</w:t>
      </w:r>
      <w:r w:rsidRPr="00054CF2">
        <w:rPr>
          <w:rFonts w:ascii="標楷體" w:eastAsia="標楷體" w:hAnsi="標楷體" w:hint="eastAsia"/>
          <w:color w:val="0000FF"/>
        </w:rPr>
        <w:t>於1</w:t>
      </w:r>
      <w:r w:rsidRPr="00054CF2">
        <w:rPr>
          <w:rFonts w:ascii="標楷體" w:eastAsia="標楷體" w:hAnsi="標楷體"/>
          <w:color w:val="0000FF"/>
        </w:rPr>
        <w:t>1</w:t>
      </w:r>
      <w:r w:rsidR="00113210">
        <w:rPr>
          <w:rFonts w:ascii="標楷體" w:eastAsia="標楷體" w:hAnsi="標楷體"/>
          <w:color w:val="0000FF"/>
        </w:rPr>
        <w:t>1</w:t>
      </w:r>
      <w:r w:rsidRPr="00054CF2">
        <w:rPr>
          <w:rFonts w:ascii="標楷體" w:eastAsia="標楷體" w:hAnsi="標楷體" w:hint="eastAsia"/>
          <w:color w:val="0000FF"/>
        </w:rPr>
        <w:t>年2月2</w:t>
      </w:r>
      <w:r w:rsidR="00113210">
        <w:rPr>
          <w:rFonts w:ascii="標楷體" w:eastAsia="標楷體" w:hAnsi="標楷體"/>
          <w:color w:val="0000FF"/>
        </w:rPr>
        <w:t>4</w:t>
      </w:r>
      <w:r w:rsidRPr="00054CF2">
        <w:rPr>
          <w:rFonts w:ascii="標楷體" w:eastAsia="標楷體" w:hAnsi="標楷體" w:hint="eastAsia"/>
          <w:color w:val="0000FF"/>
        </w:rPr>
        <w:t>日向董事會報告</w:t>
      </w:r>
      <w:proofErr w:type="gramStart"/>
      <w:r w:rsidRPr="00054CF2">
        <w:rPr>
          <w:rFonts w:ascii="標楷體" w:eastAsia="標楷體" w:hAnsi="標楷體" w:hint="eastAsia"/>
          <w:color w:val="0000FF"/>
        </w:rPr>
        <w:t>1</w:t>
      </w:r>
      <w:r w:rsidR="00113210">
        <w:rPr>
          <w:rFonts w:ascii="標楷體" w:eastAsia="標楷體" w:hAnsi="標楷體"/>
          <w:color w:val="0000FF"/>
        </w:rPr>
        <w:t>10</w:t>
      </w:r>
      <w:proofErr w:type="gramEnd"/>
      <w:r w:rsidRPr="00054CF2">
        <w:rPr>
          <w:rFonts w:ascii="標楷體" w:eastAsia="標楷體" w:hAnsi="標楷體" w:hint="eastAsia"/>
          <w:color w:val="0000FF"/>
        </w:rPr>
        <w:t>年度誠信經營守則之遵循情形，</w:t>
      </w:r>
      <w:r w:rsidR="00113210" w:rsidRPr="00113210">
        <w:rPr>
          <w:rFonts w:ascii="標楷體" w:eastAsia="標楷體" w:hAnsi="標楷體" w:hint="eastAsia"/>
          <w:color w:val="0000FF"/>
        </w:rPr>
        <w:t>於1</w:t>
      </w:r>
      <w:r w:rsidR="00113210" w:rsidRPr="00113210">
        <w:rPr>
          <w:rFonts w:ascii="標楷體" w:eastAsia="標楷體" w:hAnsi="標楷體"/>
          <w:color w:val="0000FF"/>
        </w:rPr>
        <w:t>10</w:t>
      </w:r>
      <w:r w:rsidR="00113210" w:rsidRPr="00113210">
        <w:rPr>
          <w:rFonts w:ascii="標楷體" w:eastAsia="標楷體" w:hAnsi="標楷體" w:hint="eastAsia"/>
          <w:color w:val="0000FF"/>
        </w:rPr>
        <w:t>年2月2</w:t>
      </w:r>
      <w:r w:rsidR="00113210" w:rsidRPr="00113210">
        <w:rPr>
          <w:rFonts w:ascii="標楷體" w:eastAsia="標楷體" w:hAnsi="標楷體"/>
          <w:color w:val="0000FF"/>
        </w:rPr>
        <w:t>5</w:t>
      </w:r>
      <w:r w:rsidR="00113210" w:rsidRPr="00113210">
        <w:rPr>
          <w:rFonts w:ascii="標楷體" w:eastAsia="標楷體" w:hAnsi="標楷體" w:hint="eastAsia"/>
          <w:color w:val="0000FF"/>
        </w:rPr>
        <w:t>日向董事會報告</w:t>
      </w:r>
      <w:proofErr w:type="gramStart"/>
      <w:r w:rsidR="00113210" w:rsidRPr="00113210">
        <w:rPr>
          <w:rFonts w:ascii="標楷體" w:eastAsia="標楷體" w:hAnsi="標楷體" w:hint="eastAsia"/>
          <w:color w:val="0000FF"/>
        </w:rPr>
        <w:t>10</w:t>
      </w:r>
      <w:r w:rsidR="00113210" w:rsidRPr="00113210">
        <w:rPr>
          <w:rFonts w:ascii="標楷體" w:eastAsia="標楷體" w:hAnsi="標楷體"/>
          <w:color w:val="0000FF"/>
        </w:rPr>
        <w:t>9</w:t>
      </w:r>
      <w:proofErr w:type="gramEnd"/>
      <w:r w:rsidR="00113210" w:rsidRPr="00113210">
        <w:rPr>
          <w:rFonts w:ascii="標楷體" w:eastAsia="標楷體" w:hAnsi="標楷體" w:hint="eastAsia"/>
          <w:color w:val="0000FF"/>
        </w:rPr>
        <w:t>年度誠信經營守則之遵循情形，</w:t>
      </w:r>
      <w:r w:rsidRPr="00054CF2">
        <w:rPr>
          <w:rFonts w:ascii="標楷體" w:eastAsia="標楷體" w:hAnsi="標楷體" w:hint="eastAsia"/>
          <w:color w:val="0000FF"/>
        </w:rPr>
        <w:t>於109年2月20日向董事會報告</w:t>
      </w:r>
      <w:proofErr w:type="gramStart"/>
      <w:r w:rsidRPr="00054CF2">
        <w:rPr>
          <w:rFonts w:ascii="標楷體" w:eastAsia="標楷體" w:hAnsi="標楷體" w:hint="eastAsia"/>
          <w:color w:val="0000FF"/>
        </w:rPr>
        <w:t>108</w:t>
      </w:r>
      <w:proofErr w:type="gramEnd"/>
      <w:r w:rsidRPr="00054CF2">
        <w:rPr>
          <w:rFonts w:ascii="標楷體" w:eastAsia="標楷體" w:hAnsi="標楷體" w:hint="eastAsia"/>
          <w:color w:val="0000FF"/>
        </w:rPr>
        <w:t>年度誠信經營守則之遵循情形，本公司</w:t>
      </w:r>
      <w:r>
        <w:rPr>
          <w:rFonts w:ascii="標楷體" w:eastAsia="標楷體" w:hAnsi="標楷體" w:hint="eastAsia"/>
          <w:color w:val="0000FF"/>
        </w:rPr>
        <w:t>皆</w:t>
      </w:r>
      <w:r w:rsidRPr="00054CF2">
        <w:rPr>
          <w:rFonts w:ascii="標楷體" w:eastAsia="標楷體" w:hAnsi="標楷體" w:hint="eastAsia"/>
          <w:color w:val="0000FF"/>
        </w:rPr>
        <w:t>能具體落實本公司誠信經營守則及</w:t>
      </w:r>
      <w:proofErr w:type="gramStart"/>
      <w:r w:rsidRPr="00054CF2">
        <w:rPr>
          <w:rFonts w:ascii="標楷體" w:eastAsia="標楷體" w:hAnsi="標楷體" w:hint="eastAsia"/>
          <w:color w:val="0000FF"/>
        </w:rPr>
        <w:t>合庫金控之</w:t>
      </w:r>
      <w:proofErr w:type="gramEnd"/>
      <w:r w:rsidRPr="00054CF2">
        <w:rPr>
          <w:rFonts w:ascii="標楷體" w:eastAsia="標楷體" w:hAnsi="標楷體" w:hint="eastAsia"/>
          <w:color w:val="0000FF"/>
        </w:rPr>
        <w:t>要求進行業務。</w:t>
      </w:r>
    </w:p>
    <w:p w:rsidR="004A3AE6" w:rsidRPr="004A3AE6" w:rsidRDefault="004A3AE6">
      <w:pPr>
        <w:rPr>
          <w:rFonts w:ascii="標楷體" w:eastAsia="標楷體" w:hAnsi="標楷體"/>
          <w:color w:val="0000FF"/>
        </w:rPr>
      </w:pPr>
    </w:p>
    <w:p w:rsidR="00886140" w:rsidRDefault="005F10D5">
      <w:pPr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0000FF"/>
        </w:rPr>
        <w:t>謹揭示</w:t>
      </w:r>
      <w:proofErr w:type="gramStart"/>
      <w:r>
        <w:rPr>
          <w:rFonts w:ascii="標楷體" w:eastAsia="標楷體" w:hAnsi="標楷體" w:hint="eastAsia"/>
          <w:color w:val="0000FF"/>
        </w:rPr>
        <w:t>本公司本公司</w:t>
      </w:r>
      <w:proofErr w:type="gramEnd"/>
      <w:r>
        <w:rPr>
          <w:rFonts w:ascii="標楷體" w:eastAsia="標楷體" w:hAnsi="標楷體" w:hint="eastAsia"/>
          <w:color w:val="0000FF"/>
        </w:rPr>
        <w:t>經109年4月22</w:t>
      </w:r>
      <w:r w:rsidR="00054CF2">
        <w:rPr>
          <w:rFonts w:ascii="標楷體" w:eastAsia="標楷體" w:hAnsi="標楷體" w:hint="eastAsia"/>
          <w:color w:val="0000FF"/>
        </w:rPr>
        <w:t>日經董事會審議通過之「誠信經營守則」如下</w:t>
      </w:r>
      <w:r>
        <w:rPr>
          <w:rFonts w:ascii="標楷體" w:eastAsia="標楷體" w:hAnsi="標楷體" w:hint="eastAsia"/>
          <w:color w:val="0000FF"/>
        </w:rPr>
        <w:t>:</w:t>
      </w:r>
    </w:p>
    <w:p w:rsidR="00054CF2" w:rsidRDefault="00054CF2" w:rsidP="00054CF2">
      <w:pPr>
        <w:pStyle w:val="Default"/>
      </w:pPr>
    </w:p>
    <w:p w:rsidR="00054CF2" w:rsidRDefault="00054CF2" w:rsidP="00054CF2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合作金庫證券投資信託股份有限公司誠信經營守則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第一條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為落實公司內部健全管理，建立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誠信經營之企業文化及健全發展，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公司負責人及其員工應遵守本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守則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，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本於</w:t>
      </w:r>
      <w:proofErr w:type="gramStart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廉潔、</w:t>
      </w:r>
      <w:proofErr w:type="gramEnd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透明及負責之經營理念，制定以誠信為基礎之政策，並建立良好之公司治理與風險控管機制，以創造永續發展之經營環境。管理階層積極落實誠信經營政策之承諾，並於內部管理及商業活動中確實執行。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第二條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守則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所稱</w:t>
      </w:r>
      <w:proofErr w:type="gramStart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不</w:t>
      </w:r>
      <w:proofErr w:type="gramEnd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誠信行為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，係指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董事、監察人、經理人、受</w:t>
      </w:r>
      <w:proofErr w:type="gramStart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僱</w:t>
      </w:r>
      <w:proofErr w:type="gramEnd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人或具有實質控制能力者（以下簡稱實質控制者），於從事商業行為之過程中，直接或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lastRenderedPageBreak/>
        <w:t>間接提供、承諾、要求或收受任何不正當利益，或做出其他違反誠信、不法或違背受託義務等</w:t>
      </w:r>
      <w:proofErr w:type="gramStart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不</w:t>
      </w:r>
      <w:proofErr w:type="gramEnd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誠信行為，以求獲得或維持利益。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守則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所稱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利益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，係指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任何有價值之事物，包括任何形式或名義之金錢、餽贈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、禮物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、佣金、職位、服務、優待、回扣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、疏通費、款待、應酬及其他變相財貨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等。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第三條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本公司及其員工不應從事下列行為：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一、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行賄及收賄。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二、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提供非法政治獻金。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三、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不當慈善捐贈或贊助。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四、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提供或接受不合理禮物、款待或其他不正當利益。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五、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侵害營業秘密、商標權、專利權、著作權及其他智慧財產權。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六、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從事不公平競爭之行為。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  <w:u w:val="single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七、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產品及服務於研發、採購、製造、提供或銷售時直接或間接損害消費者或其他利害關係人之權益、健康與安全。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第三之一條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本公司應要求董事與高階管理階層出具遵循誠信經營政策之聲明，並於僱用條件要求受</w:t>
      </w:r>
      <w:proofErr w:type="gramStart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僱</w:t>
      </w:r>
      <w:proofErr w:type="gramEnd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人遵守誠信經營政策。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本公司針對前項誠信經營政策之聲明，應製作文件化資訊並妥善保存。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lastRenderedPageBreak/>
        <w:t>第四條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公司應本於誠信經營原則，以公平與透明之方式進行商業活動。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公司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不宜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與涉有</w:t>
      </w:r>
      <w:proofErr w:type="gramStart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不</w:t>
      </w:r>
      <w:proofErr w:type="gramEnd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誠信行為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之代理商、供應商、客戶或其他商業往來對象從事商業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交易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，經發現業務往來或合作對象有</w:t>
      </w:r>
      <w:proofErr w:type="gramStart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不</w:t>
      </w:r>
      <w:proofErr w:type="gramEnd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誠信行為者，得立即停止與其商業往來，並將其列為拒絕往來對象，以落實公司之誠信經營政策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公司與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他人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簽訂契約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時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，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應充分瞭解對方之誠信經營狀況，並將遵守本公司誠信經營政策納入契約條款，於契約中</w:t>
      </w:r>
      <w:proofErr w:type="gramStart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至少宜明訂</w:t>
      </w:r>
      <w:proofErr w:type="gramEnd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下列事項：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一、任何一方知悉有人員違反禁止收受佣金、回扣或其他不正當利益之契約條款時，應立即據實將此等人員之身分、提供、承諾、要求或收受之方式、金額或其他不正當利益告知他方，並提供相關證據且配合他方調查。一方如因此而受有損害時，得向他方請求損害賠償，並得自應給付之契約價款中如數扣除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二、任何一方於商業活動如涉有</w:t>
      </w:r>
      <w:proofErr w:type="gramStart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不</w:t>
      </w:r>
      <w:proofErr w:type="gramEnd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誠信行為之情事，他方得隨時無條件終止或解除契約。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三、訂定明確且合理之付款內容，包括付款地點、方式、需符合之相關稅務法規等。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第五條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本公司及其員工不應直接或間接提供或接受金錢或其他利益，而影響其專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lastRenderedPageBreak/>
        <w:t>業判斷能力與客觀執行職務，相關行為準則由本公司「反賄賂、收受餽贈及款待作業要點」規範之。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第六條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本公司為維持公司專業、誠實及公平的企業形象，並且確保全體員工基於誠實信用原則執行職務，制定「利益衝突防制作業要點」，以供本公司員工辨識可能產生利益衝突之情況，</w:t>
      </w:r>
      <w:proofErr w:type="gramStart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並且於遇有</w:t>
      </w:r>
      <w:proofErr w:type="gramEnd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利益衝突情形時遵循之。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第七條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個人交易相關行為準則由本公司「個人交易管理作業要點」規範之。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第八條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法務暨法令</w:t>
      </w:r>
      <w:proofErr w:type="gramStart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遵循部應會同</w:t>
      </w:r>
      <w:proofErr w:type="gramEnd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人力資源部共同規劃定期與不定期之訓練課程，</w:t>
      </w:r>
      <w:proofErr w:type="gramStart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俾</w:t>
      </w:r>
      <w:proofErr w:type="gramEnd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利員工了解相關規定。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第九條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公司為健全誠信經營之管理，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由法務暨法令遵循部主管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定期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（至少一年一次）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向董事會報告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本守則之遵循情形。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第十條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公司董事、經理人及其他出席或列席董事會之利害關係人對董事會所列議案，與其自身或其代表之法人有利害關係者，應於當次董事會說明其利害關係之重要內容，如有害於公司利益之虞時，不得加入討論及表決，且討論及表決時應予迴避，並不得代理其他董事行使其表決權。</w:t>
      </w:r>
      <w:proofErr w:type="gramStart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董事間亦應</w:t>
      </w:r>
      <w:proofErr w:type="gramEnd"/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lastRenderedPageBreak/>
        <w:t>自律，不得不當相互支援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本公司人員不得藉其在本公司擔任之職位或影響力，使其自身、配偶、父母、子女或任何他人獲得不正當利益。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第十一條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公司應就具較高</w:t>
      </w:r>
      <w:proofErr w:type="gramStart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不</w:t>
      </w:r>
      <w:proofErr w:type="gramEnd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誠信行為風險之營業活動，建立有效之會計制度及內部控制制度，不得</w:t>
      </w:r>
      <w:proofErr w:type="gramStart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有外帳或</w:t>
      </w:r>
      <w:proofErr w:type="gramEnd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保留秘密帳戶，並應隨時檢討，</w:t>
      </w:r>
      <w:proofErr w:type="gramStart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俾</w:t>
      </w:r>
      <w:proofErr w:type="gramEnd"/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確保該制度之設計及執行持續有效。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公司內部稽核單位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將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前項制度遵循情形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納入查核項目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作成稽核報告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，並定期將缺失改善辦理情形提報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董事會。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第十二條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公司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應將誠信經營政策與員工績效考核及人力資源政策結合，設立明確有效之獎懲制度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本公司應訂定受理檢舉事項之調查標準作業程序及相關保密機制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本公司應採取保護檢舉人不因檢舉而遭受不當處置之措施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第十三條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本公司應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於公司網站揭露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本守則之執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行情形。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第十四條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守則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相關資料應至少保存五年。</w:t>
      </w:r>
    </w:p>
    <w:p w:rsidR="00054CF2" w:rsidRPr="00054CF2" w:rsidRDefault="00054CF2" w:rsidP="00054CF2">
      <w:pPr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第十五條</w:t>
      </w:r>
    </w:p>
    <w:p w:rsidR="00886140" w:rsidRDefault="00054CF2" w:rsidP="00054CF2"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lastRenderedPageBreak/>
        <w:t>本</w:t>
      </w:r>
      <w:r w:rsidRPr="00054CF2">
        <w:rPr>
          <w:rFonts w:ascii="標楷體" w:eastAsia="標楷體" w:hAnsi="Calibri" w:cs="標楷體"/>
          <w:color w:val="000000"/>
          <w:kern w:val="0"/>
          <w:sz w:val="28"/>
          <w:szCs w:val="28"/>
        </w:rPr>
        <w:t>守則</w:t>
      </w:r>
      <w:r w:rsidRPr="00054CF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經董事會核准後實施；修改時亦同。</w:t>
      </w:r>
    </w:p>
    <w:sectPr w:rsidR="00886140">
      <w:footerReference w:type="default" r:id="rId7"/>
      <w:pgSz w:w="11906" w:h="16838"/>
      <w:pgMar w:top="1440" w:right="1440" w:bottom="1440" w:left="1440" w:header="850" w:footer="45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40" w:rsidRDefault="005F10D5">
      <w:r>
        <w:separator/>
      </w:r>
    </w:p>
  </w:endnote>
  <w:endnote w:type="continuationSeparator" w:id="0">
    <w:p w:rsidR="00886140" w:rsidRDefault="005F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40" w:rsidRDefault="005F10D5">
    <w:pPr>
      <w:pStyle w:val="a3"/>
      <w:rPr>
        <w:sz w:val="20"/>
        <w:szCs w:val="20"/>
      </w:rPr>
    </w:pPr>
    <w:r>
      <w:rPr>
        <w:sz w:val="20"/>
        <w:szCs w:val="20"/>
      </w:rPr>
      <w:t>1</w:t>
    </w:r>
    <w:r w:rsidR="00054CF2">
      <w:rPr>
        <w:sz w:val="20"/>
        <w:szCs w:val="20"/>
      </w:rPr>
      <w:t>11.2.24</w:t>
    </w:r>
    <w:r w:rsidR="00054CF2">
      <w:rPr>
        <w:rFonts w:hint="eastAsia"/>
        <w:sz w:val="20"/>
        <w:szCs w:val="20"/>
      </w:rPr>
      <w:t>修</w:t>
    </w:r>
    <w:r>
      <w:rPr>
        <w:rFonts w:hint="eastAsia"/>
        <w:sz w:val="20"/>
        <w:szCs w:val="20"/>
      </w:rPr>
      <w:t>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40" w:rsidRDefault="005F10D5">
      <w:r>
        <w:separator/>
      </w:r>
    </w:p>
  </w:footnote>
  <w:footnote w:type="continuationSeparator" w:id="0">
    <w:p w:rsidR="00886140" w:rsidRDefault="005F1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D5"/>
    <w:rsid w:val="00054CF2"/>
    <w:rsid w:val="000C003E"/>
    <w:rsid w:val="00113210"/>
    <w:rsid w:val="001D1F43"/>
    <w:rsid w:val="003F57A9"/>
    <w:rsid w:val="004A3AE6"/>
    <w:rsid w:val="005F10D5"/>
    <w:rsid w:val="0070488D"/>
    <w:rsid w:val="007C3619"/>
    <w:rsid w:val="00886140"/>
    <w:rsid w:val="00E355FE"/>
    <w:rsid w:val="00F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5AB9D84"/>
  <w15:docId w15:val="{011015F8-3F59-476C-9113-0DC2FA7F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320"/>
        <w:tab w:val="right" w:pos="8640"/>
      </w:tabs>
    </w:pPr>
  </w:style>
  <w:style w:type="character" w:customStyle="1" w:styleId="a4">
    <w:name w:val="頁尾 字元"/>
    <w:basedOn w:val="a0"/>
    <w:link w:val="a3"/>
    <w:locked/>
    <w:rPr>
      <w:rFonts w:ascii="Times New Roman" w:hAnsi="Times New Roman" w:cs="Times New Roman" w:hint="default"/>
      <w:kern w:val="2"/>
      <w:sz w:val="24"/>
      <w:szCs w:val="24"/>
    </w:rPr>
  </w:style>
  <w:style w:type="character" w:styleId="a5">
    <w:name w:val="Hyperlink"/>
    <w:basedOn w:val="a0"/>
    <w:uiPriority w:val="99"/>
    <w:unhideWhenUsed/>
    <w:rsid w:val="007C361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355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55FE"/>
    <w:rPr>
      <w:rFonts w:ascii="Times New Roman" w:hAnsi="Times New Roman" w:cs="Times New Roman"/>
      <w:kern w:val="2"/>
    </w:rPr>
  </w:style>
  <w:style w:type="paragraph" w:customStyle="1" w:styleId="Default">
    <w:name w:val="Default"/>
    <w:rsid w:val="00054C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4F6E8-8358-472A-93E8-F4DC775E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2183</Words>
  <Characters>97</Characters>
  <Application>Microsoft Office Word</Application>
  <DocSecurity>0</DocSecurity>
  <Lines>1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Chris.LIU</dc:creator>
  <cp:lastModifiedBy>吳靜蟬 (Gemma.WU)</cp:lastModifiedBy>
  <cp:revision>2</cp:revision>
  <dcterms:created xsi:type="dcterms:W3CDTF">2026-03-23T11:15:00Z</dcterms:created>
  <dcterms:modified xsi:type="dcterms:W3CDTF">2026-03-23T11:15:00Z</dcterms:modified>
</cp:coreProperties>
</file>